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การรับแจ้งการตาย กรณีสงสัยว่าตายด้วยโรคติดต่ออันตรายหรือตายผิดธรรมชาติ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</w:t>
        <w:br/>
        <w:t xml:space="preserve"/>
        <w:br/>
        <w:t xml:space="preserve">(1)เจ้าบ้านที่มีคนตาย กรณีคนตายในบ้าน (รวมถึงสถานพยาบาล) หากไม่มีเจ้าบ้านให้ผู้พบศพเป็นผู้แจ้ง</w:t>
        <w:br/>
        <w:t xml:space="preserve"/>
        <w:br/>
        <w:t xml:space="preserve">(2)บุคคลที่ไปกับผู้ตายหรือผู้พบศพ กรณีตายนอกบ้าน</w:t>
        <w:br/>
        <w:t xml:space="preserve"/>
        <w:br/>
        <w:t xml:space="preserve">2. ระยะเวลาการแจ้ง ภายใน 24 ชั่วโมง นับตั้งแต่เวลาตาย หรือเวลาพบศพ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 แห่งท้องที่ที่ตาย)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จ้าหน้าที่รับเรื่องคำขอ และตรวจสอบหลักฐานการยื่นประกอบพิจารณาในเบื้องต้น นายทะเบียน ออกใบรับแจ้งการตายเป็นหลักฐานให้แก้ผู้แจ้ง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การพิจารณาโดยหน่วยงานอื่น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สอบถามความเห็นพนักงานผู้ที่มีหน้าที่ตามกฎหมายว่าด้วยโรคติดต่อ หรือพนักงานฝ่ายปกครอง หรือตำรวจ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เมื่อได้รับการแจ้งจากพนักงานที่เกี่ยวข้องแล้ว 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(ที่ผู้ตายมีชื่ออยู่)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หลักฐานอื่นที่เกี่ยวข้องกับผู้ตาย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การรับแจ้งการตาย กรณีสงสัยว่าตายด้วยโรคติดต่ออันตรายหรือตายผิดธรรมชาติ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กระบวนงานที่เชื่อมโยงหลายหน่วยงาน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การรับแจ้งการตาย กรณีสงสัยว่าตายด้วยโรคติดต่ออันตรายหรือตายผิดธรรมชาติ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