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เด็กอนาถา ซึ่งอยู่ในความอุปการะเลี้ยงดูของบุคคล หน่วยงานเอกชน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ผู้อุปการะ หรือหน่วยงานที่อุปการะ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สอบสอนผู้ร้อง เจ้าบ้าน และบุคคลที่น่าเชื่อถือ โดยรวบรวมหลักฐาน พร้อมความเห็นเสนอให้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 และแจ้งให้ผู้ขอเพิ่มชื่อทราบ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หลักฐานรับตัวเด็กไว้อุปการะ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หลักฐานที่เกี่ยวข้องกับเด็กที่ขอเพิ่มชื่อ เช่น หลักฐานการศึกษา จดหมาย ภาพถ่าย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